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09E" w:rsidRPr="00773D60" w:rsidRDefault="00773D60" w:rsidP="00773D60">
      <w:pPr>
        <w:pStyle w:val="Heading1"/>
      </w:pPr>
      <w:r w:rsidRPr="00773D60">
        <w:t xml:space="preserve">Downtown Hyannis: Hyannis Main Street </w:t>
      </w:r>
      <w:r>
        <w:t>a</w:t>
      </w:r>
      <w:r w:rsidRPr="00773D60">
        <w:t>nd Hyannis Harbor</w:t>
      </w:r>
    </w:p>
    <w:p w:rsidR="00092949" w:rsidRDefault="00092949"/>
    <w:p w:rsidR="001945D5" w:rsidRDefault="00167266">
      <w:bookmarkStart w:id="0" w:name="_GoBack"/>
      <w:bookmarkEnd w:id="0"/>
      <w:r w:rsidRPr="00FB7A5D">
        <w:t>VIDEO</w:t>
      </w:r>
    </w:p>
    <w:p w:rsidR="001945D5" w:rsidRDefault="001945D5"/>
    <w:p w:rsidR="00E8073B" w:rsidRPr="00773D60" w:rsidRDefault="00773D60" w:rsidP="00E8073B">
      <w:pPr>
        <w:rPr>
          <w:b/>
          <w:sz w:val="24"/>
          <w:szCs w:val="24"/>
          <w:u w:val="single"/>
        </w:rPr>
      </w:pPr>
      <w:r w:rsidRPr="00773D60">
        <w:rPr>
          <w:b/>
          <w:sz w:val="24"/>
          <w:szCs w:val="24"/>
          <w:u w:val="single"/>
        </w:rPr>
        <w:t xml:space="preserve">Development </w:t>
      </w:r>
      <w:r w:rsidR="00E8073B" w:rsidRPr="00773D60">
        <w:rPr>
          <w:b/>
          <w:sz w:val="24"/>
          <w:szCs w:val="24"/>
          <w:u w:val="single"/>
        </w:rPr>
        <w:t>Incentives</w:t>
      </w:r>
    </w:p>
    <w:p w:rsidR="00190406" w:rsidRPr="00D95DAC" w:rsidRDefault="00190406" w:rsidP="00E8073B">
      <w:pPr>
        <w:rPr>
          <w:b/>
        </w:rPr>
      </w:pPr>
    </w:p>
    <w:p w:rsidR="005A00C0" w:rsidRDefault="005A00C0" w:rsidP="005A00C0">
      <w:pPr>
        <w:rPr>
          <w:b/>
        </w:rPr>
      </w:pPr>
      <w:hyperlink r:id="rId8" w:history="1">
        <w:r w:rsidRPr="005A00C0">
          <w:rPr>
            <w:rStyle w:val="Hyperlink"/>
            <w:b/>
          </w:rPr>
          <w:t>Downtown Hyannis Growth Incentive Zone</w:t>
        </w:r>
      </w:hyperlink>
      <w:r w:rsidRPr="005A00C0">
        <w:rPr>
          <w:b/>
        </w:rPr>
        <w:t xml:space="preserve"> </w:t>
      </w:r>
    </w:p>
    <w:p w:rsidR="005A00C0" w:rsidRPr="005A00C0" w:rsidRDefault="005A00C0" w:rsidP="005A00C0">
      <w:r>
        <w:t>Development in Downtown Hyannis is exempt from Cape Cod Commission review</w:t>
      </w:r>
    </w:p>
    <w:p w:rsidR="005A00C0" w:rsidRDefault="005A00C0" w:rsidP="005A00C0">
      <w:pPr>
        <w:rPr>
          <w:b/>
        </w:rPr>
      </w:pPr>
    </w:p>
    <w:p w:rsidR="00E8073B" w:rsidRPr="005A00C0" w:rsidRDefault="005A00C0" w:rsidP="005A00C0">
      <w:pPr>
        <w:tabs>
          <w:tab w:val="left" w:pos="3410"/>
        </w:tabs>
      </w:pPr>
      <w:hyperlink r:id="rId9" w:history="1">
        <w:r w:rsidR="00E8073B" w:rsidRPr="005A00C0">
          <w:rPr>
            <w:rStyle w:val="Hyperlink"/>
            <w:b/>
          </w:rPr>
          <w:t>Hyannis Opportunity Zone</w:t>
        </w:r>
      </w:hyperlink>
      <w:r>
        <w:t xml:space="preserve"> </w:t>
      </w:r>
    </w:p>
    <w:p w:rsidR="005A00C0" w:rsidRDefault="005A00C0" w:rsidP="00E8073B">
      <w:r>
        <w:t xml:space="preserve">Commercial areas in Hyannis are federally designated Opportunity Zones </w:t>
      </w:r>
    </w:p>
    <w:p w:rsidR="005A00C0" w:rsidRDefault="005A00C0" w:rsidP="005A00C0">
      <w:pPr>
        <w:tabs>
          <w:tab w:val="left" w:pos="720"/>
          <w:tab w:val="left" w:pos="1440"/>
          <w:tab w:val="left" w:pos="2160"/>
          <w:tab w:val="left" w:pos="2880"/>
          <w:tab w:val="left" w:pos="3600"/>
          <w:tab w:val="left" w:pos="4320"/>
          <w:tab w:val="left" w:pos="5040"/>
          <w:tab w:val="left" w:pos="5760"/>
          <w:tab w:val="left" w:pos="7200"/>
        </w:tabs>
      </w:pPr>
      <w:r>
        <w:tab/>
      </w:r>
      <w:hyperlink r:id="rId10" w:tgtFrame="_blank" w:history="1">
        <w:r w:rsidRPr="005A00C0">
          <w:rPr>
            <w:rStyle w:val="Hyperlink"/>
          </w:rPr>
          <w:t xml:space="preserve">LOCUS </w:t>
        </w:r>
        <w:r w:rsidRPr="005A00C0">
          <w:rPr>
            <w:rStyle w:val="Hyperlink"/>
            <w:rFonts w:eastAsia="Times New Roman"/>
          </w:rPr>
          <w:t>National Opportunity Zones Academy Marketplace</w:t>
        </w:r>
      </w:hyperlink>
      <w:r>
        <w:t xml:space="preserve"> </w:t>
      </w:r>
      <w:r>
        <w:tab/>
      </w:r>
    </w:p>
    <w:p w:rsidR="00190406" w:rsidRPr="00FA6EDB" w:rsidRDefault="00190406" w:rsidP="00E8073B"/>
    <w:p w:rsidR="00E8073B" w:rsidRDefault="00E8073B" w:rsidP="00E8073B">
      <w:pPr>
        <w:rPr>
          <w:b/>
        </w:rPr>
      </w:pPr>
      <w:r w:rsidRPr="005A00C0">
        <w:rPr>
          <w:b/>
        </w:rPr>
        <w:t>H</w:t>
      </w:r>
      <w:r w:rsidR="00021797" w:rsidRPr="005A00C0">
        <w:rPr>
          <w:b/>
        </w:rPr>
        <w:t xml:space="preserve">ousing </w:t>
      </w:r>
      <w:r w:rsidRPr="005A00C0">
        <w:rPr>
          <w:b/>
        </w:rPr>
        <w:t>D</w:t>
      </w:r>
      <w:r w:rsidR="00021797" w:rsidRPr="005A00C0">
        <w:rPr>
          <w:b/>
        </w:rPr>
        <w:t xml:space="preserve">evelopment </w:t>
      </w:r>
      <w:r w:rsidRPr="005A00C0">
        <w:rPr>
          <w:b/>
        </w:rPr>
        <w:t>I</w:t>
      </w:r>
      <w:r w:rsidR="00021797" w:rsidRPr="005A00C0">
        <w:rPr>
          <w:b/>
        </w:rPr>
        <w:t xml:space="preserve">ncentive </w:t>
      </w:r>
      <w:r w:rsidRPr="005A00C0">
        <w:rPr>
          <w:b/>
        </w:rPr>
        <w:t>P</w:t>
      </w:r>
      <w:r w:rsidR="00067833">
        <w:rPr>
          <w:b/>
        </w:rPr>
        <w:t>rogram</w:t>
      </w:r>
    </w:p>
    <w:p w:rsidR="005A00C0" w:rsidRDefault="005A00C0" w:rsidP="00E8073B">
      <w:r>
        <w:t>Downtown Hyannis is a designated Housing Development Incentive Zone: new market-rate residential units are eligible for local tax incentives and Commonwealth tax credits</w:t>
      </w:r>
    </w:p>
    <w:p w:rsidR="00B25349" w:rsidRPr="005A00C0" w:rsidRDefault="00B25349" w:rsidP="00E8073B">
      <w:r>
        <w:tab/>
      </w:r>
      <w:hyperlink r:id="rId11" w:history="1">
        <w:r w:rsidRPr="00B25349">
          <w:rPr>
            <w:rStyle w:val="Hyperlink"/>
          </w:rPr>
          <w:t>Commonwealth of Massachusetts Housing Development Incentive Program</w:t>
        </w:r>
      </w:hyperlink>
    </w:p>
    <w:p w:rsidR="00190406" w:rsidRPr="00FA6EDB" w:rsidRDefault="00190406" w:rsidP="00E8073B"/>
    <w:p w:rsidR="00455F20" w:rsidRPr="005A00C0" w:rsidRDefault="00455F20" w:rsidP="00E8073B">
      <w:pPr>
        <w:rPr>
          <w:b/>
        </w:rPr>
      </w:pPr>
      <w:r w:rsidRPr="005A00C0">
        <w:rPr>
          <w:b/>
        </w:rPr>
        <w:t>E</w:t>
      </w:r>
      <w:r w:rsidR="00B25349">
        <w:rPr>
          <w:b/>
        </w:rPr>
        <w:t xml:space="preserve">conomic </w:t>
      </w:r>
      <w:r w:rsidRPr="005A00C0">
        <w:rPr>
          <w:b/>
        </w:rPr>
        <w:t>D</w:t>
      </w:r>
      <w:r w:rsidR="00B25349">
        <w:rPr>
          <w:b/>
        </w:rPr>
        <w:t xml:space="preserve">evelopment </w:t>
      </w:r>
      <w:r w:rsidRPr="005A00C0">
        <w:rPr>
          <w:b/>
        </w:rPr>
        <w:t>I</w:t>
      </w:r>
      <w:r w:rsidR="00B25349">
        <w:rPr>
          <w:b/>
        </w:rPr>
        <w:t xml:space="preserve">ncentive </w:t>
      </w:r>
      <w:r w:rsidRPr="005A00C0">
        <w:rPr>
          <w:b/>
        </w:rPr>
        <w:t>P</w:t>
      </w:r>
      <w:r w:rsidR="00B25349">
        <w:rPr>
          <w:b/>
        </w:rPr>
        <w:t>rogram</w:t>
      </w:r>
      <w:r w:rsidR="00021797" w:rsidRPr="005A00C0">
        <w:rPr>
          <w:b/>
        </w:rPr>
        <w:t xml:space="preserve"> (T</w:t>
      </w:r>
      <w:r w:rsidR="00B25349">
        <w:rPr>
          <w:b/>
        </w:rPr>
        <w:t xml:space="preserve">ax </w:t>
      </w:r>
      <w:r w:rsidR="00021797" w:rsidRPr="005A00C0">
        <w:rPr>
          <w:b/>
        </w:rPr>
        <w:t>I</w:t>
      </w:r>
      <w:r w:rsidR="00B25349">
        <w:rPr>
          <w:b/>
        </w:rPr>
        <w:t xml:space="preserve">ncrement </w:t>
      </w:r>
      <w:r w:rsidR="00021797" w:rsidRPr="005A00C0">
        <w:rPr>
          <w:b/>
        </w:rPr>
        <w:t>F</w:t>
      </w:r>
      <w:r w:rsidR="00B25349">
        <w:rPr>
          <w:b/>
        </w:rPr>
        <w:t>inancing</w:t>
      </w:r>
      <w:r w:rsidR="00021797" w:rsidRPr="005A00C0">
        <w:rPr>
          <w:b/>
        </w:rPr>
        <w:t>)</w:t>
      </w:r>
    </w:p>
    <w:p w:rsidR="00190406" w:rsidRPr="00FA6EDB" w:rsidRDefault="00067833" w:rsidP="00E8073B">
      <w:r>
        <w:tab/>
      </w:r>
      <w:hyperlink r:id="rId12" w:history="1">
        <w:r w:rsidRPr="00067833">
          <w:rPr>
            <w:rStyle w:val="Hyperlink"/>
          </w:rPr>
          <w:t>Commonwealth of Massachusetts EDIP</w:t>
        </w:r>
      </w:hyperlink>
    </w:p>
    <w:p w:rsidR="00E8073B" w:rsidRDefault="00E8073B" w:rsidP="00E8073B"/>
    <w:p w:rsidR="00E8073B" w:rsidRPr="00773D60" w:rsidRDefault="00E8073B" w:rsidP="00E8073B">
      <w:pPr>
        <w:rPr>
          <w:b/>
          <w:sz w:val="24"/>
          <w:szCs w:val="24"/>
          <w:u w:val="single"/>
        </w:rPr>
      </w:pPr>
      <w:r w:rsidRPr="00773D60">
        <w:rPr>
          <w:b/>
          <w:sz w:val="24"/>
          <w:szCs w:val="24"/>
          <w:u w:val="single"/>
        </w:rPr>
        <w:t>Regulatory</w:t>
      </w:r>
    </w:p>
    <w:p w:rsidR="00190406" w:rsidRPr="00D95DAC" w:rsidRDefault="00190406" w:rsidP="00E8073B">
      <w:pPr>
        <w:rPr>
          <w:b/>
        </w:rPr>
      </w:pPr>
    </w:p>
    <w:p w:rsidR="00E8073B" w:rsidRPr="00806858" w:rsidRDefault="00806858" w:rsidP="00E8073B">
      <w:pPr>
        <w:rPr>
          <w:b/>
        </w:rPr>
      </w:pPr>
      <w:hyperlink r:id="rId13" w:history="1">
        <w:r w:rsidR="00E8073B" w:rsidRPr="00806858">
          <w:rPr>
            <w:rStyle w:val="Hyperlink"/>
            <w:b/>
          </w:rPr>
          <w:t>Planning Board</w:t>
        </w:r>
      </w:hyperlink>
    </w:p>
    <w:p w:rsidR="00806858" w:rsidRDefault="00806858" w:rsidP="00E8073B">
      <w:r>
        <w:t>The Planning Board is the Special Permit Granting Authority in Downtown Hyannis</w:t>
      </w:r>
      <w:r w:rsidR="00773D60">
        <w:t>.</w:t>
      </w:r>
    </w:p>
    <w:p w:rsidR="00806858" w:rsidRDefault="00806858" w:rsidP="00E8073B"/>
    <w:p w:rsidR="00E8073B" w:rsidRPr="00806858" w:rsidRDefault="00806858" w:rsidP="00E8073B">
      <w:pPr>
        <w:rPr>
          <w:b/>
        </w:rPr>
      </w:pPr>
      <w:hyperlink r:id="rId14" w:history="1">
        <w:r w:rsidR="00E8073B" w:rsidRPr="00806858">
          <w:rPr>
            <w:rStyle w:val="Hyperlink"/>
            <w:b/>
          </w:rPr>
          <w:t>Regulatory Agreement</w:t>
        </w:r>
        <w:r w:rsidRPr="00806858">
          <w:rPr>
            <w:rStyle w:val="Hyperlink"/>
            <w:b/>
          </w:rPr>
          <w:t>s</w:t>
        </w:r>
      </w:hyperlink>
    </w:p>
    <w:p w:rsidR="00190406" w:rsidRDefault="00806858" w:rsidP="00806858">
      <w:r w:rsidRPr="00806858">
        <w:t>Regulatory Agreements are contracts between the Town and a holder of property development rights, the principal purpose of which is to negotiate and to establish the development regulations that will apply to the subject property and to establish the conditions to which the development will be subject.</w:t>
      </w:r>
    </w:p>
    <w:p w:rsidR="00806858" w:rsidRDefault="00806858" w:rsidP="00806858">
      <w:r>
        <w:tab/>
      </w:r>
      <w:commentRangeStart w:id="1"/>
      <w:r>
        <w:t>Regulatory Agreement District Map</w:t>
      </w:r>
      <w:commentRangeEnd w:id="1"/>
      <w:r w:rsidR="00F507C5">
        <w:rPr>
          <w:rStyle w:val="CommentReference"/>
        </w:rPr>
        <w:commentReference w:id="1"/>
      </w:r>
    </w:p>
    <w:p w:rsidR="00806858" w:rsidRDefault="00806858" w:rsidP="00E8073B"/>
    <w:p w:rsidR="00092949" w:rsidRPr="00F507C5" w:rsidRDefault="00F507C5">
      <w:pPr>
        <w:rPr>
          <w:b/>
        </w:rPr>
      </w:pPr>
      <w:hyperlink r:id="rId16" w:history="1">
        <w:r w:rsidR="00092949" w:rsidRPr="00F507C5">
          <w:rPr>
            <w:rStyle w:val="Hyperlink"/>
            <w:b/>
          </w:rPr>
          <w:t>Design &amp; Infrastructure Plan</w:t>
        </w:r>
      </w:hyperlink>
    </w:p>
    <w:p w:rsidR="00190406" w:rsidRDefault="00F507C5">
      <w:r>
        <w:t>Development within Downtown Hyannis is subject to administrative design review</w:t>
      </w:r>
    </w:p>
    <w:p w:rsidR="00F507C5" w:rsidRDefault="00F507C5"/>
    <w:p w:rsidR="00042653" w:rsidRPr="00F507C5" w:rsidRDefault="00F507C5" w:rsidP="00042653">
      <w:pPr>
        <w:rPr>
          <w:b/>
        </w:rPr>
      </w:pPr>
      <w:hyperlink r:id="rId17" w:history="1">
        <w:r w:rsidR="00042653" w:rsidRPr="00F507C5">
          <w:rPr>
            <w:rStyle w:val="Hyperlink"/>
            <w:b/>
          </w:rPr>
          <w:t>Hyannis Main Stre</w:t>
        </w:r>
        <w:r w:rsidRPr="00F507C5">
          <w:rPr>
            <w:rStyle w:val="Hyperlink"/>
            <w:b/>
          </w:rPr>
          <w:t>et Waterfront Historic District</w:t>
        </w:r>
      </w:hyperlink>
    </w:p>
    <w:p w:rsidR="00190406" w:rsidRDefault="00347417" w:rsidP="00042653">
      <w:proofErr w:type="gramStart"/>
      <w:r>
        <w:t>The Hyannis Historic District Commission p</w:t>
      </w:r>
      <w:r w:rsidR="005B52F8">
        <w:t>-</w:t>
      </w:r>
      <w:proofErr w:type="spellStart"/>
      <w:r w:rsidR="00F507C5" w:rsidRPr="00F507C5">
        <w:t>romotes</w:t>
      </w:r>
      <w:proofErr w:type="spellEnd"/>
      <w:r w:rsidR="00F507C5" w:rsidRPr="00F507C5">
        <w:t xml:space="preserve"> the preservation of the unique historic character of downtown Hyannis and Hyannis Inner Harbor.</w:t>
      </w:r>
      <w:proofErr w:type="gramEnd"/>
      <w:r w:rsidR="00F507C5" w:rsidRPr="00F507C5">
        <w:t xml:space="preserve"> The Commission strives to create a desirable place to live, work and enjoy through the preservation, maintenance and improvement of historic vernacular.</w:t>
      </w:r>
    </w:p>
    <w:p w:rsidR="00F507C5" w:rsidRDefault="00F507C5" w:rsidP="00042653"/>
    <w:p w:rsidR="00E8073B" w:rsidRDefault="00EC02DC" w:rsidP="00E8073B">
      <w:hyperlink r:id="rId18" w:history="1">
        <w:r w:rsidR="00E8073B" w:rsidRPr="00EC02DC">
          <w:rPr>
            <w:rStyle w:val="Hyperlink"/>
            <w:b/>
          </w:rPr>
          <w:t>Inclusionary Zoning Ordinance</w:t>
        </w:r>
      </w:hyperlink>
      <w:r w:rsidR="00190406">
        <w:t xml:space="preserve"> (Chapter 9, Art. 1)</w:t>
      </w:r>
    </w:p>
    <w:p w:rsidR="00EC02DC" w:rsidRDefault="00EC02DC" w:rsidP="00E8073B">
      <w:r w:rsidRPr="00EC02DC">
        <w:t>In multi-family developments consisting of 10 of more units, at least 10% of the residential units constructed shall be dedicated by deed restriction to affordable housing units.</w:t>
      </w:r>
    </w:p>
    <w:p w:rsidR="00190406" w:rsidRDefault="00190406" w:rsidP="00E8073B"/>
    <w:p w:rsidR="00E8073B" w:rsidRPr="00773D60" w:rsidRDefault="00FB7A5D" w:rsidP="00E8073B">
      <w:pPr>
        <w:rPr>
          <w:b/>
        </w:rPr>
      </w:pPr>
      <w:hyperlink r:id="rId19" w:history="1">
        <w:r w:rsidR="00E8073B" w:rsidRPr="00773D60">
          <w:rPr>
            <w:rStyle w:val="Hyperlink"/>
            <w:b/>
          </w:rPr>
          <w:t>Site Plan Review</w:t>
        </w:r>
      </w:hyperlink>
      <w:r w:rsidR="00E8073B" w:rsidRPr="00773D60">
        <w:rPr>
          <w:b/>
        </w:rPr>
        <w:t xml:space="preserve"> </w:t>
      </w:r>
    </w:p>
    <w:p w:rsidR="004B66D9" w:rsidRDefault="004B66D9" w:rsidP="00E8073B">
      <w:r w:rsidRPr="004B66D9">
        <w:lastRenderedPageBreak/>
        <w:t>Site Plan Review is an administrative process established to assure development standards are met in all business, commercial, industrial, and multi</w:t>
      </w:r>
      <w:r>
        <w:t>-</w:t>
      </w:r>
      <w:r w:rsidRPr="004B66D9">
        <w:t xml:space="preserve">family projects. </w:t>
      </w:r>
      <w:r>
        <w:t xml:space="preserve"> </w:t>
      </w:r>
      <w:r w:rsidRPr="004B66D9">
        <w:t xml:space="preserve">Site Plan Review is composed of representatives from these Town: Health, Building, Conservation, </w:t>
      </w:r>
      <w:r>
        <w:t>Planning</w:t>
      </w:r>
      <w:r w:rsidRPr="004B66D9">
        <w:t>, and Engineering Departments</w:t>
      </w:r>
      <w:r>
        <w:t>, along with Fire District representatives.</w:t>
      </w:r>
    </w:p>
    <w:p w:rsidR="004B66D9" w:rsidRDefault="004B66D9" w:rsidP="00E8073B"/>
    <w:p w:rsidR="00B56C56" w:rsidRDefault="00A07A60" w:rsidP="00E8073B">
      <w:pPr>
        <w:rPr>
          <w:b/>
        </w:rPr>
      </w:pPr>
      <w:hyperlink r:id="rId20" w:history="1">
        <w:r w:rsidR="00B56C56" w:rsidRPr="00A07A60">
          <w:rPr>
            <w:rStyle w:val="Hyperlink"/>
            <w:b/>
          </w:rPr>
          <w:t>Recreational Adult-Use Marijuana</w:t>
        </w:r>
      </w:hyperlink>
    </w:p>
    <w:p w:rsidR="004B66D9" w:rsidRPr="004B66D9" w:rsidRDefault="004B66D9" w:rsidP="00E8073B">
      <w:r w:rsidRPr="004B66D9">
        <w:t>Registered recreational marijuana cultivators, research facilities and independent testing laboratories</w:t>
      </w:r>
      <w:r w:rsidR="00A07A60">
        <w:t xml:space="preserve"> are allowed by Special Permit in the Medical Services and Gateway Medical Districts.</w:t>
      </w:r>
    </w:p>
    <w:p w:rsidR="00E8073B" w:rsidRDefault="00E8073B"/>
    <w:p w:rsidR="00E8073B" w:rsidRDefault="00E8073B">
      <w:pPr>
        <w:rPr>
          <w:b/>
          <w:sz w:val="24"/>
          <w:szCs w:val="24"/>
          <w:u w:val="single"/>
        </w:rPr>
      </w:pPr>
      <w:r w:rsidRPr="00773D60">
        <w:rPr>
          <w:b/>
          <w:sz w:val="24"/>
          <w:szCs w:val="24"/>
          <w:u w:val="single"/>
        </w:rPr>
        <w:t>Infrastructure</w:t>
      </w:r>
    </w:p>
    <w:p w:rsidR="00773D60" w:rsidRDefault="00773D60">
      <w:pPr>
        <w:rPr>
          <w:b/>
          <w:sz w:val="24"/>
          <w:szCs w:val="24"/>
          <w:u w:val="single"/>
        </w:rPr>
      </w:pPr>
    </w:p>
    <w:p w:rsidR="005736EE" w:rsidRPr="00A07A60" w:rsidRDefault="00A07A60">
      <w:pPr>
        <w:rPr>
          <w:b/>
        </w:rPr>
      </w:pPr>
      <w:hyperlink r:id="rId21" w:history="1">
        <w:r w:rsidR="005736EE" w:rsidRPr="00A07A60">
          <w:rPr>
            <w:rStyle w:val="Hyperlink"/>
            <w:b/>
          </w:rPr>
          <w:t>Hyannis Parking Implementation Strategy</w:t>
        </w:r>
      </w:hyperlink>
    </w:p>
    <w:p w:rsidR="00A07A60" w:rsidRDefault="00A07A60"/>
    <w:p w:rsidR="005736EE" w:rsidRPr="00BD67FD" w:rsidRDefault="00A07A60">
      <w:pPr>
        <w:rPr>
          <w:b/>
        </w:rPr>
      </w:pPr>
      <w:hyperlink r:id="rId22" w:history="1">
        <w:r w:rsidR="005736EE" w:rsidRPr="00BD67FD">
          <w:rPr>
            <w:rStyle w:val="Hyperlink"/>
            <w:b/>
          </w:rPr>
          <w:t>Hyannis East End Roadway Improvements</w:t>
        </w:r>
      </w:hyperlink>
    </w:p>
    <w:p w:rsidR="00190406" w:rsidRDefault="00190406"/>
    <w:p w:rsidR="00DD66E9" w:rsidRDefault="00DD66E9">
      <w:pPr>
        <w:rPr>
          <w:b/>
        </w:rPr>
      </w:pPr>
      <w:hyperlink r:id="rId23" w:history="1">
        <w:r w:rsidRPr="00DD66E9">
          <w:rPr>
            <w:rStyle w:val="Hyperlink"/>
            <w:b/>
          </w:rPr>
          <w:t>Water: Town of Barnstable Water Supply Division</w:t>
        </w:r>
      </w:hyperlink>
    </w:p>
    <w:p w:rsidR="00DD66E9" w:rsidRPr="00C52B0E" w:rsidRDefault="00DD66E9">
      <w:pPr>
        <w:rPr>
          <w:u w:val="single"/>
        </w:rPr>
      </w:pPr>
      <w:r>
        <w:rPr>
          <w:b/>
        </w:rPr>
        <w:tab/>
      </w:r>
      <w:commentRangeStart w:id="2"/>
      <w:r w:rsidRPr="00C52B0E">
        <w:rPr>
          <w:u w:val="single"/>
        </w:rPr>
        <w:t>Growth Incentive Zone Water Main Capacity</w:t>
      </w:r>
      <w:commentRangeEnd w:id="2"/>
      <w:r w:rsidRPr="00C52B0E">
        <w:rPr>
          <w:rStyle w:val="CommentReference"/>
          <w:u w:val="single"/>
        </w:rPr>
        <w:commentReference w:id="2"/>
      </w:r>
    </w:p>
    <w:p w:rsidR="00C52B0E" w:rsidRPr="00C52B0E" w:rsidRDefault="00DD66E9">
      <w:pPr>
        <w:rPr>
          <w:u w:val="single"/>
        </w:rPr>
      </w:pPr>
      <w:r w:rsidRPr="00C52B0E">
        <w:tab/>
      </w:r>
      <w:hyperlink r:id="rId24" w:history="1">
        <w:r w:rsidRPr="00C52B0E">
          <w:rPr>
            <w:rStyle w:val="Hyperlink"/>
          </w:rPr>
          <w:t>System Development Charges and other Service Fees</w:t>
        </w:r>
      </w:hyperlink>
    </w:p>
    <w:p w:rsidR="00DD66E9" w:rsidRPr="00C52B0E" w:rsidRDefault="00C52B0E">
      <w:pPr>
        <w:rPr>
          <w:u w:val="single"/>
        </w:rPr>
      </w:pPr>
      <w:r w:rsidRPr="00C52B0E">
        <w:tab/>
      </w:r>
      <w:hyperlink r:id="rId25" w:history="1">
        <w:r w:rsidRPr="00C52B0E">
          <w:rPr>
            <w:rStyle w:val="Hyperlink"/>
          </w:rPr>
          <w:t>Water Supply Division Rules &amp; Regulations</w:t>
        </w:r>
      </w:hyperlink>
    </w:p>
    <w:p w:rsidR="00DD66E9" w:rsidRDefault="00DD66E9"/>
    <w:p w:rsidR="00C52B0E" w:rsidRDefault="00C52B0E">
      <w:hyperlink r:id="rId26" w:history="1">
        <w:r w:rsidRPr="00C52B0E">
          <w:rPr>
            <w:rStyle w:val="Hyperlink"/>
          </w:rPr>
          <w:t>Sewer: Town of Barnstable Department of Public Works</w:t>
        </w:r>
      </w:hyperlink>
    </w:p>
    <w:p w:rsidR="00C52B0E" w:rsidRPr="00C52B0E" w:rsidRDefault="00C52B0E">
      <w:pPr>
        <w:rPr>
          <w:u w:val="single"/>
        </w:rPr>
      </w:pPr>
      <w:r>
        <w:tab/>
      </w:r>
      <w:commentRangeStart w:id="3"/>
      <w:r w:rsidRPr="00C52B0E">
        <w:rPr>
          <w:u w:val="single"/>
        </w:rPr>
        <w:t>Growth Incentive Zone Sewer Capacity</w:t>
      </w:r>
      <w:commentRangeEnd w:id="3"/>
      <w:r>
        <w:rPr>
          <w:rStyle w:val="CommentReference"/>
        </w:rPr>
        <w:commentReference w:id="3"/>
      </w:r>
    </w:p>
    <w:p w:rsidR="00C52B0E" w:rsidRDefault="00C52B0E"/>
    <w:p w:rsidR="00E8073B" w:rsidRPr="00773D60" w:rsidRDefault="00B56C56">
      <w:pPr>
        <w:rPr>
          <w:b/>
          <w:sz w:val="24"/>
          <w:szCs w:val="24"/>
          <w:u w:val="single"/>
        </w:rPr>
      </w:pPr>
      <w:proofErr w:type="spellStart"/>
      <w:r w:rsidRPr="00773D60">
        <w:rPr>
          <w:b/>
          <w:sz w:val="24"/>
          <w:szCs w:val="24"/>
          <w:u w:val="single"/>
        </w:rPr>
        <w:t>Placemaking</w:t>
      </w:r>
      <w:proofErr w:type="spellEnd"/>
      <w:r w:rsidRPr="00773D60">
        <w:rPr>
          <w:b/>
          <w:sz w:val="24"/>
          <w:szCs w:val="24"/>
          <w:u w:val="single"/>
        </w:rPr>
        <w:t xml:space="preserve"> and Community</w:t>
      </w:r>
    </w:p>
    <w:p w:rsidR="00190406" w:rsidRPr="00D95DAC" w:rsidRDefault="00190406">
      <w:pPr>
        <w:rPr>
          <w:b/>
        </w:rPr>
      </w:pPr>
    </w:p>
    <w:p w:rsidR="00B56C56" w:rsidRPr="00BD67FD" w:rsidRDefault="00BD67FD">
      <w:pPr>
        <w:rPr>
          <w:b/>
        </w:rPr>
      </w:pPr>
      <w:hyperlink r:id="rId27" w:history="1">
        <w:r w:rsidRPr="00BD67FD">
          <w:rPr>
            <w:rStyle w:val="Hyperlink"/>
            <w:b/>
          </w:rPr>
          <w:t xml:space="preserve">Hyannis Main Street </w:t>
        </w:r>
        <w:r w:rsidR="00B56C56" w:rsidRPr="00BD67FD">
          <w:rPr>
            <w:rStyle w:val="Hyperlink"/>
            <w:b/>
          </w:rPr>
          <w:t>Business Improvement District</w:t>
        </w:r>
      </w:hyperlink>
    </w:p>
    <w:p w:rsidR="00190406" w:rsidRDefault="00BD67FD">
      <w:r w:rsidRPr="00BD67FD">
        <w:t>The mission of the Hyannis Main Street Business Improvement District is to promote the community and economic development of the Main Street, Hyannis district as a desirable place to live, work, invest, and visit.  The HMSBID is a private nonprofit organization that was established in</w:t>
      </w:r>
      <w:r>
        <w:t xml:space="preserve"> 1999.</w:t>
      </w:r>
      <w:r w:rsidRPr="00BD67FD">
        <w:t xml:space="preserve"> </w:t>
      </w:r>
    </w:p>
    <w:p w:rsidR="00BD67FD" w:rsidRDefault="00BD67FD"/>
    <w:p w:rsidR="00B56C56" w:rsidRPr="00BD67FD" w:rsidRDefault="00BD67FD">
      <w:pPr>
        <w:rPr>
          <w:b/>
        </w:rPr>
      </w:pPr>
      <w:hyperlink r:id="rId28" w:history="1">
        <w:r w:rsidR="00B56C56" w:rsidRPr="00BD67FD">
          <w:rPr>
            <w:rStyle w:val="Hyperlink"/>
            <w:b/>
          </w:rPr>
          <w:t>Special Events on Town Property</w:t>
        </w:r>
      </w:hyperlink>
    </w:p>
    <w:p w:rsidR="00190406" w:rsidRDefault="00864B4B">
      <w:r w:rsidRPr="00864B4B">
        <w:t>The Town of Barnstable welcomes and celebrates events that contribute the Town’s mission of promoting a high quality of life.  Each of the available town properties and facilities within the seven villages offers unique opportunities to complement and enhance your event.</w:t>
      </w:r>
    </w:p>
    <w:p w:rsidR="00864B4B" w:rsidRDefault="00864B4B"/>
    <w:p w:rsidR="00B56C56" w:rsidRPr="00864B4B" w:rsidRDefault="007F5A9B">
      <w:pPr>
        <w:rPr>
          <w:b/>
        </w:rPr>
      </w:pPr>
      <w:hyperlink r:id="rId29" w:history="1">
        <w:proofErr w:type="spellStart"/>
        <w:r w:rsidR="00B56C56" w:rsidRPr="007F5A9B">
          <w:rPr>
            <w:rStyle w:val="Hyperlink"/>
            <w:b/>
          </w:rPr>
          <w:t>HyArts</w:t>
        </w:r>
        <w:proofErr w:type="spellEnd"/>
        <w:r w:rsidR="00B56C56" w:rsidRPr="007F5A9B">
          <w:rPr>
            <w:rStyle w:val="Hyperlink"/>
            <w:b/>
          </w:rPr>
          <w:t xml:space="preserve"> Cultural District</w:t>
        </w:r>
      </w:hyperlink>
    </w:p>
    <w:p w:rsidR="00190406" w:rsidRDefault="001B279B">
      <w:r w:rsidRPr="001B279B">
        <w:t xml:space="preserve">The </w:t>
      </w:r>
      <w:proofErr w:type="spellStart"/>
      <w:r w:rsidRPr="001B279B">
        <w:t>HyArts</w:t>
      </w:r>
      <w:proofErr w:type="spellEnd"/>
      <w:r w:rsidRPr="001B279B">
        <w:t xml:space="preserve"> Cultural District received an official </w:t>
      </w:r>
      <w:r w:rsidRPr="001B279B">
        <w:rPr>
          <w:i/>
          <w:iCs/>
        </w:rPr>
        <w:t>s</w:t>
      </w:r>
      <w:r w:rsidRPr="001B279B">
        <w:t>tate designation from the Massachusetts Cultural Council in 2012. The</w:t>
      </w:r>
      <w:r>
        <w:t xml:space="preserve"> District is</w:t>
      </w:r>
      <w:r w:rsidRPr="001B279B">
        <w:t xml:space="preserve"> </w:t>
      </w:r>
      <w:r>
        <w:t xml:space="preserve">comprised of a </w:t>
      </w:r>
      <w:r w:rsidRPr="001B279B">
        <w:t>concentration of cultural, economic and historic resources coupled with a strong community commitment to further enhance the vitality of the area.</w:t>
      </w:r>
    </w:p>
    <w:p w:rsidR="00190406" w:rsidRDefault="00190406"/>
    <w:p w:rsidR="00773D60" w:rsidRDefault="00FB7A5D">
      <w:pPr>
        <w:rPr>
          <w:b/>
        </w:rPr>
      </w:pPr>
      <w:hyperlink r:id="rId30" w:history="1">
        <w:r w:rsidR="00190406" w:rsidRPr="00773D60">
          <w:rPr>
            <w:rStyle w:val="Hyperlink"/>
            <w:b/>
          </w:rPr>
          <w:t>Hyannis Gateway Economic</w:t>
        </w:r>
        <w:r w:rsidR="0063686D" w:rsidRPr="00773D60">
          <w:rPr>
            <w:rStyle w:val="Hyperlink"/>
            <w:b/>
          </w:rPr>
          <w:t xml:space="preserve"> Dev</w:t>
        </w:r>
        <w:r w:rsidR="00190406" w:rsidRPr="00773D60">
          <w:rPr>
            <w:rStyle w:val="Hyperlink"/>
            <w:b/>
          </w:rPr>
          <w:t>elopment</w:t>
        </w:r>
        <w:r w:rsidR="0063686D" w:rsidRPr="00773D60">
          <w:rPr>
            <w:rStyle w:val="Hyperlink"/>
            <w:b/>
          </w:rPr>
          <w:t xml:space="preserve"> Plan</w:t>
        </w:r>
      </w:hyperlink>
    </w:p>
    <w:p w:rsidR="0063686D" w:rsidRPr="00773D60" w:rsidRDefault="00773D60" w:rsidP="00773D60">
      <w:r>
        <w:t>2010 Hyannis Harbor Land Use Analysis and Economic Development Strategy</w:t>
      </w:r>
    </w:p>
    <w:sectPr w:rsidR="0063686D" w:rsidRPr="00773D6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Jenkins, Elizabeth" w:date="2020-04-15T21:59:00Z" w:initials="JE">
    <w:p w:rsidR="00F507C5" w:rsidRDefault="00F507C5">
      <w:pPr>
        <w:pStyle w:val="CommentText"/>
      </w:pPr>
      <w:r>
        <w:rPr>
          <w:rStyle w:val="CommentReference"/>
        </w:rPr>
        <w:annotationRef/>
      </w:r>
      <w:proofErr w:type="spellStart"/>
      <w:r w:rsidRPr="00F507C5">
        <w:t>RegulatoryAgreementDistricts</w:t>
      </w:r>
      <w:proofErr w:type="spellEnd"/>
      <w:r w:rsidRPr="00F507C5">
        <w:t xml:space="preserve"> January 2018.pdf</w:t>
      </w:r>
    </w:p>
  </w:comment>
  <w:comment w:id="2" w:author="Jenkins, Elizabeth" w:date="2020-04-22T09:28:00Z" w:initials="JE">
    <w:p w:rsidR="00DD66E9" w:rsidRDefault="00DD66E9">
      <w:pPr>
        <w:pStyle w:val="CommentText"/>
      </w:pPr>
      <w:r>
        <w:rPr>
          <w:rStyle w:val="CommentReference"/>
        </w:rPr>
        <w:annotationRef/>
      </w:r>
      <w:r>
        <w:t>GIZ_Water_Capacity.pdf</w:t>
      </w:r>
    </w:p>
  </w:comment>
  <w:comment w:id="3" w:author="Jenkins, Elizabeth" w:date="2020-04-22T20:37:00Z" w:initials="JE">
    <w:p w:rsidR="00C52B0E" w:rsidRDefault="00C52B0E">
      <w:pPr>
        <w:pStyle w:val="CommentText"/>
      </w:pPr>
      <w:r>
        <w:rPr>
          <w:rStyle w:val="CommentReference"/>
        </w:rPr>
        <w:annotationRef/>
      </w:r>
      <w:r>
        <w:t>GIZ_Sewer_Capacity.pdf</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A60" w:rsidRDefault="00A07A60" w:rsidP="00A07A60">
      <w:r>
        <w:separator/>
      </w:r>
    </w:p>
  </w:endnote>
  <w:endnote w:type="continuationSeparator" w:id="0">
    <w:p w:rsidR="00A07A60" w:rsidRDefault="00A07A60" w:rsidP="00A07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A60" w:rsidRDefault="00A07A60" w:rsidP="00A07A60">
      <w:r>
        <w:separator/>
      </w:r>
    </w:p>
  </w:footnote>
  <w:footnote w:type="continuationSeparator" w:id="0">
    <w:p w:rsidR="00A07A60" w:rsidRDefault="00A07A60" w:rsidP="00A07A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949"/>
    <w:rsid w:val="00021797"/>
    <w:rsid w:val="00042653"/>
    <w:rsid w:val="00067833"/>
    <w:rsid w:val="00092949"/>
    <w:rsid w:val="00161A60"/>
    <w:rsid w:val="00167266"/>
    <w:rsid w:val="00190406"/>
    <w:rsid w:val="00192FF1"/>
    <w:rsid w:val="001945D5"/>
    <w:rsid w:val="001B279B"/>
    <w:rsid w:val="002D6655"/>
    <w:rsid w:val="00347417"/>
    <w:rsid w:val="00455F20"/>
    <w:rsid w:val="004B66D9"/>
    <w:rsid w:val="005736EE"/>
    <w:rsid w:val="005A00C0"/>
    <w:rsid w:val="005B52F8"/>
    <w:rsid w:val="0060009E"/>
    <w:rsid w:val="0063686D"/>
    <w:rsid w:val="00773D60"/>
    <w:rsid w:val="00793AFC"/>
    <w:rsid w:val="007F5A9B"/>
    <w:rsid w:val="00806858"/>
    <w:rsid w:val="00822EF1"/>
    <w:rsid w:val="00864B4B"/>
    <w:rsid w:val="008707EA"/>
    <w:rsid w:val="0096362D"/>
    <w:rsid w:val="009B5C70"/>
    <w:rsid w:val="00A07A60"/>
    <w:rsid w:val="00A60BD0"/>
    <w:rsid w:val="00B25349"/>
    <w:rsid w:val="00B56C56"/>
    <w:rsid w:val="00B67853"/>
    <w:rsid w:val="00BD67FD"/>
    <w:rsid w:val="00C22258"/>
    <w:rsid w:val="00C52B0E"/>
    <w:rsid w:val="00D95DAC"/>
    <w:rsid w:val="00DD66E9"/>
    <w:rsid w:val="00E04BC2"/>
    <w:rsid w:val="00E73982"/>
    <w:rsid w:val="00E8073B"/>
    <w:rsid w:val="00EC02DC"/>
    <w:rsid w:val="00F507C5"/>
    <w:rsid w:val="00FA6EDB"/>
    <w:rsid w:val="00FB7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73D6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00C0"/>
    <w:rPr>
      <w:color w:val="0000FF"/>
      <w:u w:val="single"/>
    </w:rPr>
  </w:style>
  <w:style w:type="character" w:styleId="CommentReference">
    <w:name w:val="annotation reference"/>
    <w:basedOn w:val="DefaultParagraphFont"/>
    <w:uiPriority w:val="99"/>
    <w:semiHidden/>
    <w:unhideWhenUsed/>
    <w:rsid w:val="005A00C0"/>
    <w:rPr>
      <w:sz w:val="16"/>
      <w:szCs w:val="16"/>
    </w:rPr>
  </w:style>
  <w:style w:type="paragraph" w:styleId="CommentText">
    <w:name w:val="annotation text"/>
    <w:basedOn w:val="Normal"/>
    <w:link w:val="CommentTextChar"/>
    <w:uiPriority w:val="99"/>
    <w:semiHidden/>
    <w:unhideWhenUsed/>
    <w:rsid w:val="005A00C0"/>
    <w:rPr>
      <w:sz w:val="20"/>
      <w:szCs w:val="20"/>
    </w:rPr>
  </w:style>
  <w:style w:type="character" w:customStyle="1" w:styleId="CommentTextChar">
    <w:name w:val="Comment Text Char"/>
    <w:basedOn w:val="DefaultParagraphFont"/>
    <w:link w:val="CommentText"/>
    <w:uiPriority w:val="99"/>
    <w:semiHidden/>
    <w:rsid w:val="005A00C0"/>
    <w:rPr>
      <w:sz w:val="20"/>
      <w:szCs w:val="20"/>
    </w:rPr>
  </w:style>
  <w:style w:type="paragraph" w:styleId="CommentSubject">
    <w:name w:val="annotation subject"/>
    <w:basedOn w:val="CommentText"/>
    <w:next w:val="CommentText"/>
    <w:link w:val="CommentSubjectChar"/>
    <w:uiPriority w:val="99"/>
    <w:semiHidden/>
    <w:unhideWhenUsed/>
    <w:rsid w:val="005A00C0"/>
    <w:rPr>
      <w:b/>
      <w:bCs/>
    </w:rPr>
  </w:style>
  <w:style w:type="character" w:customStyle="1" w:styleId="CommentSubjectChar">
    <w:name w:val="Comment Subject Char"/>
    <w:basedOn w:val="CommentTextChar"/>
    <w:link w:val="CommentSubject"/>
    <w:uiPriority w:val="99"/>
    <w:semiHidden/>
    <w:rsid w:val="005A00C0"/>
    <w:rPr>
      <w:b/>
      <w:bCs/>
      <w:sz w:val="20"/>
      <w:szCs w:val="20"/>
    </w:rPr>
  </w:style>
  <w:style w:type="paragraph" w:styleId="BalloonText">
    <w:name w:val="Balloon Text"/>
    <w:basedOn w:val="Normal"/>
    <w:link w:val="BalloonTextChar"/>
    <w:uiPriority w:val="99"/>
    <w:semiHidden/>
    <w:unhideWhenUsed/>
    <w:rsid w:val="005A00C0"/>
    <w:rPr>
      <w:rFonts w:ascii="Tahoma" w:hAnsi="Tahoma" w:cs="Tahoma"/>
      <w:sz w:val="16"/>
      <w:szCs w:val="16"/>
    </w:rPr>
  </w:style>
  <w:style w:type="character" w:customStyle="1" w:styleId="BalloonTextChar">
    <w:name w:val="Balloon Text Char"/>
    <w:basedOn w:val="DefaultParagraphFont"/>
    <w:link w:val="BalloonText"/>
    <w:uiPriority w:val="99"/>
    <w:semiHidden/>
    <w:rsid w:val="005A00C0"/>
    <w:rPr>
      <w:rFonts w:ascii="Tahoma" w:hAnsi="Tahoma" w:cs="Tahoma"/>
      <w:sz w:val="16"/>
      <w:szCs w:val="16"/>
    </w:rPr>
  </w:style>
  <w:style w:type="paragraph" w:styleId="Header">
    <w:name w:val="header"/>
    <w:basedOn w:val="Normal"/>
    <w:link w:val="HeaderChar"/>
    <w:uiPriority w:val="99"/>
    <w:unhideWhenUsed/>
    <w:rsid w:val="00A07A60"/>
    <w:pPr>
      <w:tabs>
        <w:tab w:val="center" w:pos="4680"/>
        <w:tab w:val="right" w:pos="9360"/>
      </w:tabs>
    </w:pPr>
  </w:style>
  <w:style w:type="character" w:customStyle="1" w:styleId="HeaderChar">
    <w:name w:val="Header Char"/>
    <w:basedOn w:val="DefaultParagraphFont"/>
    <w:link w:val="Header"/>
    <w:uiPriority w:val="99"/>
    <w:rsid w:val="00A07A60"/>
  </w:style>
  <w:style w:type="paragraph" w:styleId="Footer">
    <w:name w:val="footer"/>
    <w:basedOn w:val="Normal"/>
    <w:link w:val="FooterChar"/>
    <w:uiPriority w:val="99"/>
    <w:unhideWhenUsed/>
    <w:rsid w:val="00A07A60"/>
    <w:pPr>
      <w:tabs>
        <w:tab w:val="center" w:pos="4680"/>
        <w:tab w:val="right" w:pos="9360"/>
      </w:tabs>
    </w:pPr>
  </w:style>
  <w:style w:type="character" w:customStyle="1" w:styleId="FooterChar">
    <w:name w:val="Footer Char"/>
    <w:basedOn w:val="DefaultParagraphFont"/>
    <w:link w:val="Footer"/>
    <w:uiPriority w:val="99"/>
    <w:rsid w:val="00A07A60"/>
  </w:style>
  <w:style w:type="character" w:styleId="Emphasis">
    <w:name w:val="Emphasis"/>
    <w:basedOn w:val="DefaultParagraphFont"/>
    <w:uiPriority w:val="20"/>
    <w:qFormat/>
    <w:rsid w:val="001B279B"/>
    <w:rPr>
      <w:i/>
      <w:iCs/>
    </w:rPr>
  </w:style>
  <w:style w:type="character" w:customStyle="1" w:styleId="Heading1Char">
    <w:name w:val="Heading 1 Char"/>
    <w:basedOn w:val="DefaultParagraphFont"/>
    <w:link w:val="Heading1"/>
    <w:uiPriority w:val="9"/>
    <w:rsid w:val="00773D60"/>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DD66E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73D6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00C0"/>
    <w:rPr>
      <w:color w:val="0000FF"/>
      <w:u w:val="single"/>
    </w:rPr>
  </w:style>
  <w:style w:type="character" w:styleId="CommentReference">
    <w:name w:val="annotation reference"/>
    <w:basedOn w:val="DefaultParagraphFont"/>
    <w:uiPriority w:val="99"/>
    <w:semiHidden/>
    <w:unhideWhenUsed/>
    <w:rsid w:val="005A00C0"/>
    <w:rPr>
      <w:sz w:val="16"/>
      <w:szCs w:val="16"/>
    </w:rPr>
  </w:style>
  <w:style w:type="paragraph" w:styleId="CommentText">
    <w:name w:val="annotation text"/>
    <w:basedOn w:val="Normal"/>
    <w:link w:val="CommentTextChar"/>
    <w:uiPriority w:val="99"/>
    <w:semiHidden/>
    <w:unhideWhenUsed/>
    <w:rsid w:val="005A00C0"/>
    <w:rPr>
      <w:sz w:val="20"/>
      <w:szCs w:val="20"/>
    </w:rPr>
  </w:style>
  <w:style w:type="character" w:customStyle="1" w:styleId="CommentTextChar">
    <w:name w:val="Comment Text Char"/>
    <w:basedOn w:val="DefaultParagraphFont"/>
    <w:link w:val="CommentText"/>
    <w:uiPriority w:val="99"/>
    <w:semiHidden/>
    <w:rsid w:val="005A00C0"/>
    <w:rPr>
      <w:sz w:val="20"/>
      <w:szCs w:val="20"/>
    </w:rPr>
  </w:style>
  <w:style w:type="paragraph" w:styleId="CommentSubject">
    <w:name w:val="annotation subject"/>
    <w:basedOn w:val="CommentText"/>
    <w:next w:val="CommentText"/>
    <w:link w:val="CommentSubjectChar"/>
    <w:uiPriority w:val="99"/>
    <w:semiHidden/>
    <w:unhideWhenUsed/>
    <w:rsid w:val="005A00C0"/>
    <w:rPr>
      <w:b/>
      <w:bCs/>
    </w:rPr>
  </w:style>
  <w:style w:type="character" w:customStyle="1" w:styleId="CommentSubjectChar">
    <w:name w:val="Comment Subject Char"/>
    <w:basedOn w:val="CommentTextChar"/>
    <w:link w:val="CommentSubject"/>
    <w:uiPriority w:val="99"/>
    <w:semiHidden/>
    <w:rsid w:val="005A00C0"/>
    <w:rPr>
      <w:b/>
      <w:bCs/>
      <w:sz w:val="20"/>
      <w:szCs w:val="20"/>
    </w:rPr>
  </w:style>
  <w:style w:type="paragraph" w:styleId="BalloonText">
    <w:name w:val="Balloon Text"/>
    <w:basedOn w:val="Normal"/>
    <w:link w:val="BalloonTextChar"/>
    <w:uiPriority w:val="99"/>
    <w:semiHidden/>
    <w:unhideWhenUsed/>
    <w:rsid w:val="005A00C0"/>
    <w:rPr>
      <w:rFonts w:ascii="Tahoma" w:hAnsi="Tahoma" w:cs="Tahoma"/>
      <w:sz w:val="16"/>
      <w:szCs w:val="16"/>
    </w:rPr>
  </w:style>
  <w:style w:type="character" w:customStyle="1" w:styleId="BalloonTextChar">
    <w:name w:val="Balloon Text Char"/>
    <w:basedOn w:val="DefaultParagraphFont"/>
    <w:link w:val="BalloonText"/>
    <w:uiPriority w:val="99"/>
    <w:semiHidden/>
    <w:rsid w:val="005A00C0"/>
    <w:rPr>
      <w:rFonts w:ascii="Tahoma" w:hAnsi="Tahoma" w:cs="Tahoma"/>
      <w:sz w:val="16"/>
      <w:szCs w:val="16"/>
    </w:rPr>
  </w:style>
  <w:style w:type="paragraph" w:styleId="Header">
    <w:name w:val="header"/>
    <w:basedOn w:val="Normal"/>
    <w:link w:val="HeaderChar"/>
    <w:uiPriority w:val="99"/>
    <w:unhideWhenUsed/>
    <w:rsid w:val="00A07A60"/>
    <w:pPr>
      <w:tabs>
        <w:tab w:val="center" w:pos="4680"/>
        <w:tab w:val="right" w:pos="9360"/>
      </w:tabs>
    </w:pPr>
  </w:style>
  <w:style w:type="character" w:customStyle="1" w:styleId="HeaderChar">
    <w:name w:val="Header Char"/>
    <w:basedOn w:val="DefaultParagraphFont"/>
    <w:link w:val="Header"/>
    <w:uiPriority w:val="99"/>
    <w:rsid w:val="00A07A60"/>
  </w:style>
  <w:style w:type="paragraph" w:styleId="Footer">
    <w:name w:val="footer"/>
    <w:basedOn w:val="Normal"/>
    <w:link w:val="FooterChar"/>
    <w:uiPriority w:val="99"/>
    <w:unhideWhenUsed/>
    <w:rsid w:val="00A07A60"/>
    <w:pPr>
      <w:tabs>
        <w:tab w:val="center" w:pos="4680"/>
        <w:tab w:val="right" w:pos="9360"/>
      </w:tabs>
    </w:pPr>
  </w:style>
  <w:style w:type="character" w:customStyle="1" w:styleId="FooterChar">
    <w:name w:val="Footer Char"/>
    <w:basedOn w:val="DefaultParagraphFont"/>
    <w:link w:val="Footer"/>
    <w:uiPriority w:val="99"/>
    <w:rsid w:val="00A07A60"/>
  </w:style>
  <w:style w:type="character" w:styleId="Emphasis">
    <w:name w:val="Emphasis"/>
    <w:basedOn w:val="DefaultParagraphFont"/>
    <w:uiPriority w:val="20"/>
    <w:qFormat/>
    <w:rsid w:val="001B279B"/>
    <w:rPr>
      <w:i/>
      <w:iCs/>
    </w:rPr>
  </w:style>
  <w:style w:type="character" w:customStyle="1" w:styleId="Heading1Char">
    <w:name w:val="Heading 1 Char"/>
    <w:basedOn w:val="DefaultParagraphFont"/>
    <w:link w:val="Heading1"/>
    <w:uiPriority w:val="9"/>
    <w:rsid w:val="00773D60"/>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DD66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wn.barnstable.ma.us/Departments/planninganddevelopment/pageview.asp?file=Projects\2018-Downtown-Hyannis-Growth-Incentive-Zone.html&amp;title=2018%20Downtown%20Hyannis%20Growth%20Incentive%20Zone&amp;exp=Projects" TargetMode="External"/><Relationship Id="rId13" Type="http://schemas.openxmlformats.org/officeDocument/2006/relationships/hyperlink" Target="https://www.town.barnstable.ma.us/boardscommittees/PlanningBoard/default.asp?brd=Planning+Board&amp;brdid=19&amp;year=2020" TargetMode="External"/><Relationship Id="rId18" Type="http://schemas.openxmlformats.org/officeDocument/2006/relationships/hyperlink" Target="https://ecode360.com/6556730" TargetMode="External"/><Relationship Id="rId26" Type="http://schemas.openxmlformats.org/officeDocument/2006/relationships/hyperlink" Target="https://www.townofbarnstable.us/Departments/publicworkstech/" TargetMode="External"/><Relationship Id="rId3" Type="http://schemas.microsoft.com/office/2007/relationships/stylesWithEffects" Target="stylesWithEffects.xml"/><Relationship Id="rId21" Type="http://schemas.openxmlformats.org/officeDocument/2006/relationships/hyperlink" Target="https://www.town.barnstable.ma.us/Departments/planninganddevelopment/Projects/Downtown-Hyannis-Parking-Study.asp" TargetMode="External"/><Relationship Id="rId7" Type="http://schemas.openxmlformats.org/officeDocument/2006/relationships/endnotes" Target="endnotes.xml"/><Relationship Id="rId12" Type="http://schemas.openxmlformats.org/officeDocument/2006/relationships/hyperlink" Target="https://www.mass.gov/service-details/economic-development-incentive-program-edip" TargetMode="External"/><Relationship Id="rId17" Type="http://schemas.openxmlformats.org/officeDocument/2006/relationships/hyperlink" Target="https://www.town.barnstable.ma.us/boardscommittees/PlanningBoard/Resources/Hyannis-Design-and-Infrastructure-Plan.pdf?tm=4/15/2020%209:51:01%20PM" TargetMode="External"/><Relationship Id="rId25" Type="http://schemas.openxmlformats.org/officeDocument/2006/relationships/hyperlink" Target="https://www.townofbarnstable.us/Departments/watersupply/Fees_and_Regulations/Rules-and-Regulations.pdf" TargetMode="External"/><Relationship Id="rId2" Type="http://schemas.openxmlformats.org/officeDocument/2006/relationships/styles" Target="styles.xml"/><Relationship Id="rId16" Type="http://schemas.openxmlformats.org/officeDocument/2006/relationships/hyperlink" Target="https://www.town.barnstable.ma.us/boardscommittees/PlanningBoard/Resources/Hyannis-Design-and-Infrastructure-Plan.pdf?tm=4/15/2020%209:51:01%20PM" TargetMode="External"/><Relationship Id="rId20" Type="http://schemas.openxmlformats.org/officeDocument/2006/relationships/hyperlink" Target="https://ecode360.com/34268355" TargetMode="External"/><Relationship Id="rId29" Type="http://schemas.openxmlformats.org/officeDocument/2006/relationships/hyperlink" Target="https://artsbarnstabl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service-details/housing-development-incentive-program-hdip" TargetMode="External"/><Relationship Id="rId24" Type="http://schemas.openxmlformats.org/officeDocument/2006/relationships/hyperlink" Target="https://www.townofbarnstable.us/Departments/watersupply/Fees_and_Regulations/Service-Fees.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hyperlink" Target="https://www.townofbarnstable.us/departments/watersupply/" TargetMode="External"/><Relationship Id="rId28" Type="http://schemas.openxmlformats.org/officeDocument/2006/relationships/hyperlink" Target="https://www.town.barnstable.ma.us/departments/specialevents/" TargetMode="External"/><Relationship Id="rId10" Type="http://schemas.openxmlformats.org/officeDocument/2006/relationships/hyperlink" Target="https://oppsites.com/sgamarketplace" TargetMode="External"/><Relationship Id="rId19" Type="http://schemas.openxmlformats.org/officeDocument/2006/relationships/hyperlink" Target="https://www.town.barnstable.ma.us/boardscommittees/SitePlanReview/default.asp?brd=Site+Plan+Review&amp;brdid=25&amp;year=202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usinessbarnstable.com/opportunity-zone" TargetMode="External"/><Relationship Id="rId14" Type="http://schemas.openxmlformats.org/officeDocument/2006/relationships/hyperlink" Target="https://ecode360.com/6557575" TargetMode="External"/><Relationship Id="rId22" Type="http://schemas.openxmlformats.org/officeDocument/2006/relationships/hyperlink" Target="https://www.town.barnstable.ma.us/Departments/planninganddevelopment/pageview.asp?file=Projects\Hyannis-East-End-Roadway-Improvements.html&amp;title=Hyannis%20East%20End%20Roadway%20Improvements&amp;exp=Projects" TargetMode="External"/><Relationship Id="rId27" Type="http://schemas.openxmlformats.org/officeDocument/2006/relationships/hyperlink" Target="http://www.hyannismainstreet.com/" TargetMode="External"/><Relationship Id="rId30" Type="http://schemas.openxmlformats.org/officeDocument/2006/relationships/hyperlink" Target="https://www.town.barnstable.ma.us/Departments/ComprehensivePlanning/Plans_and_Documents/Gateway-Hyannis-Study-2010.pdf?tm=4/16/2020%202:45:00%20P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7393C-62BD-4147-BDB5-8699E9E1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943</Words>
  <Characters>5377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Jenkins</dc:creator>
  <cp:lastModifiedBy>Jenkins, Elizabeth</cp:lastModifiedBy>
  <cp:revision>3</cp:revision>
  <cp:lastPrinted>2020-01-14T19:45:00Z</cp:lastPrinted>
  <dcterms:created xsi:type="dcterms:W3CDTF">2020-04-24T15:27:00Z</dcterms:created>
  <dcterms:modified xsi:type="dcterms:W3CDTF">2020-04-24T15:34:00Z</dcterms:modified>
</cp:coreProperties>
</file>